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数据问题</w:t>
      </w:r>
    </w:p>
    <w:bookmarkStart w:name="P2AV4" w:id="0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标注问题：</w:t>
      </w:r>
    </w:p>
    <w:bookmarkEnd w:id="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RED: 影响最大的错误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722ed1"/>
          <w:sz w:val="22"/>
        </w:rPr>
        <w:t>Purple: 不确定如何描述这个错误，粗糙理解就是模型没学好</w:t>
      </w:r>
    </w:p>
    <w:bookmarkStart w:name="Iu6JS" w:id="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Case1: 真实标签错误</w:t>
      </w:r>
    </w:p>
    <w:bookmarkEnd w:id="1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668434" cy="3196017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68434" cy="319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GT:others Pred: Fist 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有多张手掌朝外的握拳手势被打上others的标签，因此大概率训练集中存在此脏数据。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702300" cy="3213167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Love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736166" cy="324309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6166" cy="32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Like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13214" cy="428285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3214" cy="42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Left Pred: Right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13214" cy="4317915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3214" cy="431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Right Pred: Left</w:t>
      </w:r>
    </w:p>
    <w:bookmarkStart w:name="XDGNQ" w:id="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Case2: 严重遮挡</w:t>
      </w:r>
    </w:p>
    <w:bookmarkEnd w:id="2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30146" cy="325616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0146" cy="32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666 Pred: V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30146" cy="327772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0146" cy="327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Left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30146" cy="3249912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0146" cy="324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Others Pred: Fist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​</w:t>
      </w:r>
    </w:p>
    <w:bookmarkStart w:name="H85fi" w:id="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f5222d"/>
        </w:rPr>
        <w:t>Case3: 样本存在歧义/干扰/困难</w:t>
      </w:r>
    </w:p>
    <w:bookmarkEnd w:id="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e8323c"/>
          <w:sz w:val="22"/>
        </w:rPr>
        <w:t>这部分错误粗略估计会占整体错误的50%，基本就是一些特殊角度导致手势不明确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03900" cy="325291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25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Others Pred: Fist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753100" cy="3223675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Like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762414" cy="3243552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414" cy="324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V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643880" cy="315530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315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Five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593080" cy="3062459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06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Others Pred: Silence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576146" cy="413055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146" cy="4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OK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525346" cy="4146857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5346" cy="414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666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593080" cy="420310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20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OK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610014" cy="418139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0014" cy="418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Like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542280" cy="411540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41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GT: Love Pred: Like</w:t>
      </w:r>
    </w:p>
    <w:bookmarkStart w:name="UUNfO" w:id="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Case4: 模糊</w:t>
      </w:r>
    </w:p>
    <w:bookmarkEnd w:id="4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711614" cy="379350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1614" cy="379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Fist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660814" cy="3782976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0814" cy="378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Like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660814" cy="375251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0814" cy="375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Five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610014" cy="4212306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0014" cy="421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666 Pred: Others</w:t>
      </w:r>
    </w:p>
    <w:bookmarkStart w:name="tJ7Rd" w:id="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Case5: 视角导致拇指不可见/难以分辨</w:t>
      </w:r>
    </w:p>
    <w:bookmarkEnd w:id="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e8323c"/>
          <w:sz w:val="22"/>
        </w:rPr>
        <w:t>主要是左右手势和666影响比较大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491480" cy="481643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481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Fist Pred: Left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457614" cy="413196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7614" cy="41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666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406814" cy="406626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6814" cy="40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Right Pred: Fist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406814" cy="404806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6814" cy="404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Left Pred: Fist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406814" cy="408375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814" cy="40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Left Pred: Others</w:t>
      </w:r>
    </w:p>
    <w:bookmarkStart w:name="O08Hc" w:id="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Case6: 无法区分左右手做左右手势</w:t>
      </w:r>
    </w:p>
    <w:bookmarkEnd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模型应该学到了手背，手掌的信息了，因此换手做会出错！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677746" cy="315000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7746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Right Pred: Left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643880" cy="314908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314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Left Pred: Right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626946" cy="4223232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6946" cy="422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Left Pred: Right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​</w:t>
      </w:r>
    </w:p>
    <w:bookmarkStart w:name="GyknM" w:id="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722ed1"/>
        </w:rPr>
        <w:t>Case7: 模型能力问题？</w:t>
      </w:r>
    </w:p>
    <w:bookmarkEnd w:id="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e8323c"/>
          <w:sz w:val="22"/>
        </w:rPr>
        <w:t>很明显的手势识别错误，应该就是模型效果不好，没有学到真正有效的特征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3308209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0946" cy="33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Others Pred: Love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​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6950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8566" cy="32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V Pred: Silence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13214" cy="3887085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3214" cy="3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Others Pred: 666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796280" cy="3880593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388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V Pred: Others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779346" cy="326023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9346" cy="32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Others Pred: V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30146" cy="388152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0146" cy="388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GT: Others Pred: V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3236447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0946" cy="32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Others Pred: Five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此手势出现多次均识别成5！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339080" cy="399899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399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Right Pred: Fist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305214" cy="400512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5214" cy="40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GT: Right Pred: Left</w:t>
      </w:r>
    </w:p>
    <w:bookmarkStart w:name="mcyss" w:id="8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边界问题</w:t>
      </w:r>
    </w:p>
    <w:bookmarkEnd w:id="8"/>
    <w:bookmarkStart w:name="HALou" w:id="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一，嘘：</w:t>
      </w:r>
    </w:p>
    <w:bookmarkEnd w:id="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images_vs_20200331-115258_40.jpg, images_vs_20200331-115258_40.jpg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images_1_yibiao_ground_002997.png, images_1_yibiao_ground_002997.png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images_4_yibiao_ground_002376.png, images_4_yibiao_ground_002376.png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images_2019-07-29-rgb-afternoon-car-1-left-and-right_004950.png, images_2019-07-29-rgb-afternoon-car-1-left-and-right_004950.png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images_2019-09-09-ir-afternoon-car-1-left-and-right-rose_002530.png, images_2019-09-09-ir-afternoon-car-1-left-and-right-rose_002530.png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images_2019-09-18-ir-afternoon-tearoom-left-and-right-whf-1_004160.png, images_2019-09-18-ir-afternoon-tearoom-left-and-right-whf-1_004160.png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images_2019-08-28-ir-afternoon-car-2-left-and-right-whf_005100.png, images_2019-08-28-ir-afternoon-car-2-left-and-right-whf_005100.png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images_3_yibiao_ground_002136.png, images_3_yibiao_ground_002136.png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images_2019-09-18-ir-afternoon-tearoom-left-and-right-whf-2_004510.png, images_2019-09-18-ir-afternoon-tearoom-left-and-right-whf-2_004510.png ]</w:t>
            </w: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images_vs_20200312-190440_35.jpg, images_vs_20200312-190440_35.jpg ]</w:t>
            </w: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xgQ5d" w:id="1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二，666</w:t>
      </w:r>
    </w:p>
    <w:bookmarkEnd w:id="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可能和</w:t>
      </w:r>
      <w:r>
        <w:rPr>
          <w:rFonts w:ascii="宋体" w:hAnsi="Times New Roman" w:eastAsia="宋体"/>
          <w:b/>
          <w:i w:val="false"/>
          <w:color w:val="e8323c"/>
          <w:sz w:val="22"/>
        </w:rPr>
        <w:t>握拳，比赞，向左，向右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产生歧义</w:t>
      </w:r>
    </w:p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images_2019-07-28-rgb-afternoon-parlour-right-coat_003100.png, images_2019-07-28-rgb-afternoon-parlour-right-coat_003100.png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images_2019-08-27-ir-morning-station-left-szm_005710.png, images_2019-08-27-ir-morning-station-left-szm_005710.png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images_2019-07-29-rgb-afternoon-car-2-right_003930.png, images_2019-07-29-rgb-afternoon-car-2-right_003930.png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images_2019-07-28-rgb-afternoon-room-right_004020.png, images_2019-07-28-rgb-afternoon-room-right_004020.png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images_2019-07-30-rgb-afternoon-station-left-lh_003150.png, images_2019-07-30-rgb-afternoon-station-left-lh_003150.png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images_2019-07-30-rgb-afternoon-station-left-lh_003090.png, images_2019-07-30-rgb-afternoon-station-left-lh_003090.png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images_2019-08-27-ir-afternoon-station-left_006090.png, images_2019-08-27-ir-afternoon-station-left_006090.png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images_vs_20200312-164408_115.jpg, images_vs_20200312-164408_115.jpg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images_vs_20200312-112749_445.jpg, images_vs_20200312-112749_445.jpg ]</w:t>
            </w: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images_vs_20200312-131531_120.jpg, images_vs_20200312-131531_120.jpg ]</w:t>
            </w: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images_vs_20200331-153755_1885.jpg, images_vs_20200331-153755_1885.jpg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666_29_Foreward_IR_666_22.jpg, 666_29_Foreward_IR_666_22.jpg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images_vs_20200331-144401_1860.jpg, images_vs_20200331-144401_1860.jpg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666_29_Foreward_RGB_666_66.jpg, 666_29_Foreward_RGB_666_66.jpg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666_69_Foreward_RGB_666_22.jpg, 666_69_Foreward_RGB_666_22.jpg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hDPgy" w:id="1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三，V</w:t>
      </w:r>
    </w:p>
    <w:bookmarkEnd w:id="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比v手势过度阶段怎么定义</w:t>
      </w:r>
    </w:p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images_1_yibiao_cheku_000723.png, images_1_yibiao_cheku_000723.png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images_2_yibiao_cheku_001491.png, images_2_yibiao_cheku_001491.png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images_4_yibiao_ground_003213.png, images_4_yibiao_ground_003213.png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images_4_yibiao_ground_003255.png, images_4_yibiao_ground_003255.png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images_2019-07-29-rgb-afternoon-car-1-left-and-right_006180.png, images_2019-07-29-rgb-afternoon-car-1-left-and-right_006180.png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images_2019-07-29-ir-night-bj-room-left-and-right-zw_001870.png, images_2019-07-29-ir-night-bj-room-left-and-right-zw_001870.png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fHppz" w:id="1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四，比心</w:t>
      </w:r>
    </w:p>
    <w:bookmarkEnd w:id="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比心手势类内差异太大，定义不明确，很容易和</w:t>
      </w:r>
      <w:r>
        <w:rPr>
          <w:rFonts w:ascii="宋体" w:hAnsi="Times New Roman" w:eastAsia="宋体"/>
          <w:b/>
          <w:i w:val="false"/>
          <w:color w:val="e8323c"/>
          <w:sz w:val="22"/>
        </w:rPr>
        <w:t>握拳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或者</w:t>
      </w:r>
      <w:r>
        <w:rPr>
          <w:rFonts w:ascii="宋体" w:hAnsi="Times New Roman" w:eastAsia="宋体"/>
          <w:b/>
          <w:i w:val="false"/>
          <w:color w:val="e8323c"/>
          <w:sz w:val="22"/>
        </w:rPr>
        <w:t>其他手势过渡阶段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产生歧义</w:t>
      </w:r>
    </w:p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images_1_yibiao_cheku_001269.png, images_1_yibiao_cheku_001269.png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images_2019-08-09-ir-afternoon-bj-car-left-and-right-gyb_003260.png, images_2019-08-09-ir-afternoon-bj-car-left-and-right-gyb_003260.png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images_2019-08-09-ir-afternoon-bj-car-left-and-right-zyq_000400.png, images_2019-08-09-ir-afternoon-bj-car-left-and-right-zyq_000400.png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images_6_yibiao_cheku_001737.png, images_6_yibiao_cheku_001737.png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images_2019-08-09-ir-afternoon-bj-car-left-and-right-zyq_000480.png, images_2019-08-09-ir-afternoon-bj-car-left-and-right-zyq_000480.png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images_2019-08-09-ir-afternoon-bj-car-left-and-right-gyb_003280.png, images_2019-08-09-ir-afternoon-bj-car-left-and-right-gyb_003280.png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images_vs_20200311-110247_1260.jpg, images_vs_20200311-110247_1260.jpg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images_vs_20200312-105550_440.jpg, images_vs_20200312-105550_440.jpg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images_vs_20200312-131531_270.jpg, images_vs_20200312-131531_270.jpg ]</w:t>
            </w: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images_vs_20200312-152638_465.jpg, images_vs_20200312-152638_465.jpg ]</w:t>
            </w: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images_vs_20200312-152952_235.jpg, images_vs_20200312-152952_235.jpg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images_vs_20200331-151636_395.jpg, images_vs_20200331-151636_395.jpg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FW8XB" w:id="1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五，OK</w:t>
      </w:r>
    </w:p>
    <w:bookmarkEnd w:id="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比心</w:t>
      </w:r>
      <w:r>
        <w:rPr>
          <w:rFonts w:ascii="宋体" w:hAnsi="Times New Roman" w:eastAsia="宋体"/>
          <w:b/>
          <w:i w:val="false"/>
          <w:color w:val="e8323c"/>
          <w:sz w:val="22"/>
        </w:rPr>
        <w:t>手背朝前，或者侧面朝前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和正常动作差距很大</w:t>
      </w:r>
    </w:p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images_1_yibiao_ground_000306.png, images_1_yibiao_ground_000306.png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images_3_yibiao_cheku_001479.png, images_3_yibiao_cheku_001479.png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images_4_yibiao_cheku_001713.png, images_4_yibiao_cheku_001713.png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images_2019-07-28-rgb-night-room-left_000050.png, images_2019-07-28-rgb-night-room-left_000050.png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images_2019-07-29-rgb-afternoon-car-2-left_000190.png, images_2019-07-29-rgb-afternoon-car-2-left_000190.png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images_2019-07-30-rgb-afternoon-station-left-wjh_003350.png, images_2019-07-30-rgb-afternoon-station-left-wjh_003350.png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images_2019-07-30-rgb-afternoon-station-right-wjh_004660.png, images_2019-07-30-rgb-afternoon-station-right-wjh_004660.png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images_2019-08-05-rgb-night-station-right-xp_000090.png, images_2019-08-05-rgb-night-station-right-xp_000090.png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images_vs_20200311-105005_390.jpg, images_vs_20200311-105005_390.jpg ]</w:t>
            </w: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images_vs_20200311-134915_1220.jpg, images_vs_20200311-134915_1220.jpg ]</w:t>
            </w: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images_vs_20200312-191837_235.jpg, images_vs_20200312-191837_235.jpg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wyNov" w:id="1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六，比赞</w:t>
      </w:r>
    </w:p>
    <w:bookmarkEnd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姿态角增大后极易和</w:t>
      </w:r>
      <w:r>
        <w:rPr>
          <w:rFonts w:ascii="宋体" w:hAnsi="Times New Roman" w:eastAsia="宋体"/>
          <w:b/>
          <w:i w:val="false"/>
          <w:color w:val="e8323c"/>
          <w:sz w:val="22"/>
        </w:rPr>
        <w:t>握拳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产生歧义，并且拇指的姿态每个差距很大</w:t>
      </w:r>
    </w:p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images_1_yibiao_ground_000345.png, images_1_yibiao_ground_000345.png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images_2019-07-29-rgb-afternoon-car-1-left-and-right_016910.png, images_2019-07-29-rgb-afternoon-car-1-left-and-right_016910.png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images_vs_20200311-110247_335.jpg, images_vs_20200311-110247_335.jpg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images_vs_20200312-121347_335.jpg, images_vs_20200312-121347_335.jpg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images_vs_20200312-122600_405.jpg, images_vs_20200312-122600_405.jpg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images_vs_20200312-131531_435.jpg, images_vs_20200312-131531_435.jpg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images_vs_20200312-131531_455.jpg, images_vs_20200312-131531_455.jpg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images_vs_20200312-155639_325.jpg, images_vs_20200312-155639_325.jpg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images_vs_20200312-164408_490.jpg, images_vs_20200312-164408_490.jpg ]</w:t>
            </w: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train_1202_wq_nod_hand_3840.jpg, train_1202_wq_nod_hand_3840.jpg ]</w:t>
            </w: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train_1217_nalei_hand1_5750.jpg, train_1217_nalei_hand1_5750.jpg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train_1217_zhangjiawei_hand_1240.jpg, train_1217_zhangjiawei_hand_1240.jpg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Zo9DM" w:id="1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七，握拳</w:t>
      </w:r>
    </w:p>
    <w:bookmarkEnd w:id="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握拳主要是容易和</w:t>
      </w:r>
      <w:r>
        <w:rPr>
          <w:rFonts w:ascii="宋体" w:hAnsi="Times New Roman" w:eastAsia="宋体"/>
          <w:b/>
          <w:i w:val="false"/>
          <w:color w:val="e8323c"/>
          <w:sz w:val="22"/>
        </w:rPr>
        <w:t>干扰动作，过渡动作，左右手势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产生歧义，比如比赞，比五等的过渡</w:t>
      </w:r>
    </w:p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images_1_yibiao_cheku_002139.png, images_1_yibiao_cheku_002139.png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images_1_yibiao_ground_001419.png, images_1_yibiao_ground_001419.png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images_2019-07-28-rgb-afternoon-parlour-left_003590.png, images_2019-07-28-rgb-afternoon-parlour-left_003590.png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images_3_yibiao_cheku_000816.png, images_3_yibiao_cheku_000816.png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images_5_yibiao_cheku_000048.png, images_5_yibiao_cheku_000048.png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images_2019-08-09-ir-afternoon-bj-car-left-and-right-ll_001390.png, images_2019-08-09-ir-afternoon-bj-car-left-and-right-ll_001390.png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images_2019-08-26-ir-night-station-right-whf_011810.png, images_2019-08-26-ir-night-station-right-whf_011810.png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Fist_44_Foreward_IR_Fist_66.jpg, Fist_44_Foreward_IR_Fist_66.jpg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Fist_34_Foreward_RGB_Fist_176.jpg, Fist_34_Foreward_RGB_Fist_176.jpg ]</w:t>
            </w: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slrG7" w:id="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八，手掌/比五</w:t>
      </w:r>
    </w:p>
    <w:bookmarkEnd w:id="1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images_vs_20200312-115757_820.jpg, images_vs_20200312-115757_820.jpg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images_vs_20200312-130633_505.jpg, images_vs_20200312-130633_505.jpg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images_vs_20200312-192113_455.jpg, images_vs_20200312-192113_455.jpg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images_vs_20200331-151636_1030.jpg, images_vs_20200331-151636_1030.jpg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images_vs_20200311-105005_905.jpg, images_vs_20200311-105005_905.jpg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images_vs_20200312-131531_900.jpg, images_vs_20200312-131531_900.jpg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images_2019-07-28-rgb-afternoon-parlour-right-coat_001360.png, images_2019-07-28-rgb-afternoon-parlour-right-coat_001360.png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images_2019-07-28-rgb-afternoon-parlour-right_005660.png, images_2019-07-28-rgb-afternoon-parlour-right_005660.png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images_2019-07-30-rgb-afternoon-station-left-wjh_004880.png, images_2019-07-30-rgb-afternoon-station-left-wjh_004880.png ]</w:t>
            </w: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images_2019-08-26-ir-afternoon-station-right_007040.png, images_2019-08-26-ir-afternoon-station-right_007040.png ]</w:t>
            </w: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images_2019-09-18-ir-afternoon-station-left_007730.png, images_2019-09-18-ir-afternoon-station-left_007730.png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AMKUX" w:id="1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九，向左</w:t>
      </w:r>
    </w:p>
    <w:bookmarkEnd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极易和</w:t>
      </w:r>
      <w:r>
        <w:rPr>
          <w:rFonts w:ascii="宋体" w:hAnsi="Times New Roman" w:eastAsia="宋体"/>
          <w:b/>
          <w:i w:val="false"/>
          <w:color w:val="f5222d"/>
          <w:sz w:val="22"/>
        </w:rPr>
        <w:t>比赞，握拳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产生歧义</w:t>
      </w:r>
    </w:p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images_1_yibiao_cheku_000951.png, images_1_yibiao_cheku_000951.png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images_2_yibiao_ground_001890.png, images_2_yibiao_ground_001890.png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images_2019-08-01-rgb-afternoon-bj-station-left-and-right-gd_000736.png, images_2019-08-01-rgb-afternoon-bj-station-left-and-right-gd_000736.png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images_2019-08-07-rgb-afternoon-car-2-right-rose_003810.png, images_2019-08-07-rgb-afternoon-car-2-right-rose_003810.png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images_2019-07-28-rgb-afternoon-parlour-left_005290.png, images_2019-07-28-rgb-afternoon-parlour-left_005290.png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images_2019-08-07-rgb-afternoon-car-2-left-and-right-coat-2-wjh_002550.png, images_2019-08-07-rgb-afternoon-car-2-left-and-right-coat-2-wjh_002550.png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images_2019-08-09-ir-afternoon-bj-car-left-and-right-gyb_000080.png, images_2019-08-09-ir-afternoon-bj-car-left-and-right-gyb_000080.png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images_2019-08-28-ir-afternoon-station-left-and-right-gyb_001060.png, images_2019-08-28-ir-afternoon-station-left-and-right-gyb_001060.png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images_2019-09-18-ir-afternoon-station-left_006690.png, images_2019-09-18-ir-afternoon-station-left_006690.png ]</w:t>
            </w: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images_2019-09-24-ir-morning-station-left-and-right-whf_011820.png, images_2019-09-24-ir-morning-station-left-and-right-whf_011820.png ]</w:t>
            </w: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images_vs_20200312-115757_1005.jpg, images_vs_20200312-115757_1005.jpg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images_vs_20200312-122600_425.jpg, images_vs_20200312-122600_425.jpg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train_1029_gd_hand_1_140.jpg, train_1029_gd_hand_1_140.jpg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train_1029_gd_hand_1_2110.jpg, train_1029_gd_hand_1_2110.jpg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train_1029_wj_hand_4800.jpg, train_1029_wj_hand_4800.jpg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train_1217_huzhuqing_hand_120.jpg, train_1217_huzhuqing_hand_120.jpg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train_1217_nalei_hand1_6150.jpg, train_1217_nalei_hand1_6150.jpg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aQ8Jh" w:id="1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十，向右</w:t>
      </w:r>
    </w:p>
    <w:bookmarkEnd w:id="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极易和</w:t>
      </w:r>
      <w:r>
        <w:rPr>
          <w:rFonts w:ascii="宋体" w:hAnsi="Times New Roman" w:eastAsia="宋体"/>
          <w:b/>
          <w:i w:val="false"/>
          <w:color w:val="f5222d"/>
          <w:sz w:val="22"/>
        </w:rPr>
        <w:t>比赞，握拳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产生歧义</w:t>
      </w:r>
    </w:p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73"/>
        <w:gridCol w:w="1373"/>
        <w:gridCol w:w="1373"/>
        <w:gridCol w:w="1373"/>
        <w:gridCol w:w="1373"/>
        <w:gridCol w:w="1373"/>
        <w:gridCol w:w="1374"/>
        <w:gridCol w:w="1374"/>
        <w:gridCol w:w="1374"/>
        <w:gridCol w:w="1274"/>
      </w:tblGrid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val5_1_0108_chenyanhua_hand1_5742.jpg, val5_1_0108_chenyanhua_hand1_5742.jpg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val5_1_chenguoqiang_hand0111_2156.jpg, val5_1_chenguoqiang_hand0111_2156.jpg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val6_1_hand_likangmao_1140.jpg, val6_1_hand_likangmao_1140.jpg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val5_1_0106_guandai_hand2_5168.jpg, val5_1_0106_guandai_hand2_5168.jpg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val6_3_1225_lujiawei_bug1_255.jpg, val6_3_1225_lujiawei_bug1_255.jpg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train_1029_gd_hand_1_410.jpg, train_1029_gd_hand_1_410.jpg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train_1029_gd_hand_1_2940.jpg, train_1029_gd_hand_1_2940.jpg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train_1029_wj_hand_3904.jpg, train_1029_wj_hand_3904.jpg ]</w:t>
            </w: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train_1202_gd_hand3_1875.jpg, train_1202_gd_hand3_1875.jpg ]</w:t>
            </w: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images_2019-07-29-rgb-afternoon-car-1-left_001330.png, images_2019-07-29-rgb-afternoon-car-1-left_001330.png ]</w:t>
            </w:r>
          </w:p>
        </w:tc>
      </w:tr>
      <w:tr>
        <w:trPr>
          <w:trHeight w:val="45" w:hRule="atLeast"/>
        </w:trPr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images_1_yibiao_ground_001575.png, images_1_yibiao_ground_001575.png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images_2019-08-01-rgb-afternoon-bj-station-left-and-right-gd_002464.png, images_2019-08-01-rgb-afternoon-bj-station-left-and-right-gd_002464.png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images_2019-08-09-rgb-afternoon-bj-car-left-and-right-gyb-1_000160.png, images_2019-08-09-rgb-afternoon-bj-car-left-and-right-gyb-1_000160.png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t>[MISSING IMAGE: images_2019-08-27-ir-afternoon-station-left-rose_002390.png, images_2019-08-27-ir-afternoon-station-left-rose_002390.png ]</w:t>
            </w: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Start w:name="VcNoY" w:id="1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数据清洗：</w:t>
      </w:r>
    </w:p>
    <w:bookmarkEnd w:id="19"/>
    <w:bookmarkStart w:name="TgoSP" w:id="2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1.第1~3轮：</w:t>
      </w:r>
    </w:p>
    <w:bookmarkEnd w:id="2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902"/>
        <w:gridCol w:w="4657"/>
        <w:gridCol w:w="6075"/>
      </w:tblGrid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Case ID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5222d"/>
                <w:sz w:val="22"/>
              </w:rPr>
              <w:t>具体问题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解决方案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1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标签错误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重打标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2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严重遮挡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删除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3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歧义/困难/干扰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加上难例标签/重打标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4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模糊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打others标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5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自身遮挡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重打标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6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左右手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加难例标签</w:t>
            </w:r>
          </w:p>
        </w:tc>
      </w:tr>
    </w:tbl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/>
          <w:color w:val="e8323c"/>
          <w:sz w:val="22"/>
        </w:rPr>
        <w:t>***PS: 难例中并未继续再细分，后续清洗可能需要继续细增加标签***</w:t>
      </w:r>
    </w:p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3402"/>
        <w:gridCol w:w="1791"/>
        <w:gridCol w:w="1679"/>
        <w:gridCol w:w="1679"/>
        <w:gridCol w:w="1589"/>
        <w:gridCol w:w="1702"/>
        <w:gridCol w:w="1792"/>
      </w:tblGrid>
      <w:tr>
        <w:trPr>
          <w:trHeight w:val="45" w:hRule="atLeast"/>
        </w:trPr>
        <w:tc>
          <w:tcPr>
            <w:tcW w:w="0" w:type="dxa"/>
            <w:gridSpan w:val="7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1890ff"/>
                <w:sz w:val="22"/>
              </w:rPr>
              <w:t xml:space="preserve">TBD: To Be Done </w:t>
            </w:r>
            <w:r>
              <w:rPr>
                <w:rFonts w:ascii="宋体" w:hAnsi="Times New Roman" w:eastAsia="宋体"/>
                <w:b/>
                <w:i/>
                <w:color w:val="f5222d"/>
                <w:sz w:val="22"/>
              </w:rPr>
              <w:t xml:space="preserve">OG: On Going </w:t>
            </w: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DN: Done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Case ID</w:t>
            </w:r>
          </w:p>
        </w:tc>
        <w:tc>
          <w:tcPr>
            <w:tcW w:w="17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1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2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3</w:t>
            </w:r>
          </w:p>
        </w:tc>
        <w:tc>
          <w:tcPr>
            <w:tcW w:w="158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4</w:t>
            </w:r>
          </w:p>
        </w:tc>
        <w:tc>
          <w:tcPr>
            <w:tcW w:w="17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5</w:t>
            </w:r>
          </w:p>
        </w:tc>
        <w:tc>
          <w:tcPr>
            <w:tcW w:w="17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6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Dataset</w:t>
            </w: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​</w:t>
            </w:r>
          </w:p>
        </w:tc>
        <w:tc>
          <w:tcPr>
            <w:tcW w:w="0" w:type="dxa"/>
            <w:gridSpan w:val="6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Progress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data1</w:t>
            </w:r>
          </w:p>
        </w:tc>
        <w:tc>
          <w:tcPr>
            <w:tcW w:w="17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58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data2</w:t>
            </w:r>
          </w:p>
        </w:tc>
        <w:tc>
          <w:tcPr>
            <w:tcW w:w="17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58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data3</w:t>
            </w:r>
          </w:p>
        </w:tc>
        <w:tc>
          <w:tcPr>
            <w:tcW w:w="17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58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7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7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data4</w:t>
            </w:r>
          </w:p>
        </w:tc>
        <w:tc>
          <w:tcPr>
            <w:tcW w:w="17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58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data5_1</w:t>
            </w:r>
          </w:p>
        </w:tc>
        <w:tc>
          <w:tcPr>
            <w:tcW w:w="17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58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data5_2</w:t>
            </w:r>
          </w:p>
        </w:tc>
        <w:tc>
          <w:tcPr>
            <w:tcW w:w="17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58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7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data6(A)</w:t>
            </w:r>
          </w:p>
        </w:tc>
        <w:tc>
          <w:tcPr>
            <w:tcW w:w="17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52c41a"/>
                <w:sz w:val="22"/>
              </w:rPr>
              <w:t>DN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58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7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7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</w:tr>
      <w:tr>
        <w:trPr>
          <w:trHeight w:val="45" w:hRule="atLeast"/>
        </w:trPr>
        <w:tc>
          <w:tcPr>
            <w:tcW w:w="34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data7(数据堂)</w:t>
            </w:r>
          </w:p>
        </w:tc>
        <w:tc>
          <w:tcPr>
            <w:tcW w:w="17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67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58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7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17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</w:tr>
    </w:tbl>
    <w:bookmarkStart w:name="SvROc" w:id="2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2.第4轮：</w:t>
      </w:r>
    </w:p>
    <w:bookmarkEnd w:id="2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902"/>
        <w:gridCol w:w="4657"/>
        <w:gridCol w:w="6075"/>
      </w:tblGrid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Case ID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5222d"/>
                <w:sz w:val="22"/>
              </w:rPr>
              <w:t>具体问题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解决方案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1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困难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hard=1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2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歧义/干扰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hard=2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3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模糊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hard=2</w:t>
            </w:r>
          </w:p>
        </w:tc>
      </w:tr>
      <w:tr>
        <w:trPr>
          <w:trHeight w:val="45" w:hRule="atLeast"/>
        </w:trPr>
        <w:tc>
          <w:tcPr>
            <w:tcW w:w="2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4</w:t>
            </w:r>
          </w:p>
        </w:tc>
        <w:tc>
          <w:tcPr>
            <w:tcW w:w="46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自身遮挡</w:t>
            </w:r>
          </w:p>
        </w:tc>
        <w:tc>
          <w:tcPr>
            <w:tcW w:w="60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hard=2</w:t>
            </w:r>
          </w:p>
        </w:tc>
      </w:tr>
    </w:tbl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4574"/>
        <w:gridCol w:w="2407"/>
        <w:gridCol w:w="2257"/>
        <w:gridCol w:w="2258"/>
        <w:gridCol w:w="2138"/>
      </w:tblGrid>
      <w:tr>
        <w:trPr>
          <w:trHeight w:val="45" w:hRule="atLeast"/>
        </w:trPr>
        <w:tc>
          <w:tcPr>
            <w:tcW w:w="0" w:type="dxa"/>
            <w:gridSpan w:val="5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1890ff"/>
                <w:sz w:val="22"/>
              </w:rPr>
              <w:t xml:space="preserve">TBD: To Be Done </w:t>
            </w:r>
            <w:r>
              <w:rPr>
                <w:rFonts w:ascii="宋体" w:hAnsi="Times New Roman" w:eastAsia="宋体"/>
                <w:b/>
                <w:i/>
                <w:color w:val="f5222d"/>
                <w:sz w:val="22"/>
              </w:rPr>
              <w:t xml:space="preserve">OG: On Going </w:t>
            </w: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DN: Done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Case ID</w:t>
            </w:r>
          </w:p>
        </w:tc>
        <w:tc>
          <w:tcPr>
            <w:tcW w:w="24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1</w:t>
            </w:r>
          </w:p>
        </w:tc>
        <w:tc>
          <w:tcPr>
            <w:tcW w:w="2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2</w:t>
            </w:r>
          </w:p>
        </w:tc>
        <w:tc>
          <w:tcPr>
            <w:tcW w:w="22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3</w:t>
            </w:r>
          </w:p>
        </w:tc>
        <w:tc>
          <w:tcPr>
            <w:tcW w:w="213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4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Dataset</w:t>
            </w: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​</w:t>
            </w:r>
          </w:p>
        </w:tc>
        <w:tc>
          <w:tcPr>
            <w:tcW w:w="0" w:type="dxa"/>
            <w:gridSpan w:val="4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Progress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data1</w:t>
            </w:r>
          </w:p>
        </w:tc>
        <w:tc>
          <w:tcPr>
            <w:tcW w:w="24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13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data2</w:t>
            </w:r>
          </w:p>
        </w:tc>
        <w:tc>
          <w:tcPr>
            <w:tcW w:w="24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13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data3</w:t>
            </w:r>
          </w:p>
        </w:tc>
        <w:tc>
          <w:tcPr>
            <w:tcW w:w="24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13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data4</w:t>
            </w:r>
          </w:p>
        </w:tc>
        <w:tc>
          <w:tcPr>
            <w:tcW w:w="24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13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data5_1</w:t>
            </w:r>
          </w:p>
        </w:tc>
        <w:tc>
          <w:tcPr>
            <w:tcW w:w="24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13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data5_2</w:t>
            </w:r>
          </w:p>
        </w:tc>
        <w:tc>
          <w:tcPr>
            <w:tcW w:w="24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13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data6(A)</w:t>
            </w:r>
          </w:p>
        </w:tc>
        <w:tc>
          <w:tcPr>
            <w:tcW w:w="24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2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  <w:tc>
          <w:tcPr>
            <w:tcW w:w="213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/>
                <w:color w:val="52c41a"/>
                <w:sz w:val="22"/>
              </w:rPr>
              <w:t>DN</w:t>
            </w:r>
          </w:p>
        </w:tc>
      </w:tr>
      <w:tr>
        <w:trPr>
          <w:trHeight w:val="45" w:hRule="atLeast"/>
        </w:trPr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data7(数据堂)</w:t>
            </w:r>
          </w:p>
        </w:tc>
        <w:tc>
          <w:tcPr>
            <w:tcW w:w="24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2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225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  <w:tc>
          <w:tcPr>
            <w:tcW w:w="213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890ff"/>
                <w:sz w:val="22"/>
              </w:rPr>
              <w:t>TBD</w:t>
            </w:r>
          </w:p>
        </w:tc>
      </w:tr>
    </w:tbl>
    <w:bookmarkStart w:name="p2rQO" w:id="2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3.数据去重20211222：</w:t>
      </w:r>
    </w:p>
    <w:bookmarkEnd w:id="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/>
          <w:color w:val="e8323c"/>
          <w:sz w:val="22"/>
        </w:rPr>
        <w:t>采取策略为：隔帧采样。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1）将具有相同键（上级目录名+图像名去除最后帧号）的样本聚集在一起。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2）采样第一帧到队列中，初始化历史帧为当前帧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3）如果当前帧与上一帧的帧差大于阈值，则采样此帧，并跟新历史帧为当前帧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4）其他情况则仅更新历史帧为当前帧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5）跳过所有干扰样本和未打困难/干扰标签样本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data1: n = 20，source sampers/destination sampers=27710/11691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data2: n = 20，source sampers/destination sampers=12327/2492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data4: n = 30， source sampers/destination sampers=29840/4553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data5_1: n = 20，source sampers/destination sampers=12649/802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data5_2: n = 15，source sampers/destination sampers=3419/625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example: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t>[MISSING IMAGE: image.png, image.png ]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t>[MISSING IMAGE: image.png, image.png ]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​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/>
          <w:color w:val="e8323c"/>
          <w:sz w:val="22"/>
        </w:rPr>
        <w:t>​</w:t>
      </w:r>
    </w:p>
    <w:bookmarkStart w:name="SJ5FP" w:id="2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初步解决方案：</w:t>
      </w:r>
    </w:p>
    <w:bookmarkEnd w:id="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1.清洗数据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2.清洗后数据上训练，测试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3.分析问题是否解决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4.重复1~3</w:t>
      </w:r>
    </w:p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